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0768DE" w14:textId="61C4FBFE" w:rsidR="00D022FA" w:rsidRDefault="002F0CBB" w:rsidP="00BD285A">
      <w:pPr>
        <w:pStyle w:val="Titolo2"/>
        <w:spacing w:before="0" w:line="240" w:lineRule="auto"/>
        <w:ind w:left="0" w:right="0"/>
        <w:rPr>
          <w:b/>
          <w:smallCaps/>
          <w:color w:val="2F4A9A"/>
          <w:spacing w:val="28"/>
          <w:sz w:val="36"/>
          <w:szCs w:val="36"/>
        </w:rPr>
      </w:pPr>
      <w:r w:rsidRPr="001C6A77">
        <w:rPr>
          <w:b/>
          <w:smallCaps/>
          <w:color w:val="2F4A9A"/>
          <w:spacing w:val="28"/>
          <w:sz w:val="36"/>
          <w:szCs w:val="36"/>
        </w:rPr>
        <w:t>Corso</w:t>
      </w:r>
      <w:r w:rsidR="00193ACA" w:rsidRPr="001C6A77">
        <w:rPr>
          <w:b/>
          <w:smallCaps/>
          <w:color w:val="2F4A9A"/>
          <w:spacing w:val="28"/>
          <w:sz w:val="36"/>
          <w:szCs w:val="36"/>
        </w:rPr>
        <w:t xml:space="preserve"> </w:t>
      </w:r>
    </w:p>
    <w:p w14:paraId="7B7A8876" w14:textId="77777777" w:rsidR="0079602C" w:rsidRDefault="005871F8" w:rsidP="0079602C">
      <w:pPr>
        <w:pStyle w:val="Titolo2"/>
        <w:spacing w:before="0" w:line="240" w:lineRule="auto"/>
        <w:ind w:left="0" w:right="0"/>
        <w:rPr>
          <w:b/>
          <w:smallCaps/>
          <w:color w:val="2F4A9A"/>
          <w:spacing w:val="28"/>
          <w:sz w:val="36"/>
          <w:szCs w:val="36"/>
        </w:rPr>
      </w:pPr>
      <w:r w:rsidRPr="001C6A77">
        <w:rPr>
          <w:b/>
          <w:smallCaps/>
          <w:color w:val="2F4A9A"/>
          <w:spacing w:val="28"/>
          <w:sz w:val="36"/>
          <w:szCs w:val="36"/>
        </w:rPr>
        <w:t xml:space="preserve"> </w:t>
      </w:r>
      <w:r w:rsidR="00806A11" w:rsidRPr="001C6A77">
        <w:rPr>
          <w:b/>
          <w:smallCaps/>
          <w:color w:val="2F4A9A"/>
          <w:spacing w:val="28"/>
          <w:sz w:val="36"/>
          <w:szCs w:val="36"/>
        </w:rPr>
        <w:t>“</w:t>
      </w:r>
      <w:r w:rsidR="0079602C">
        <w:rPr>
          <w:b/>
          <w:smallCaps/>
          <w:color w:val="2F4A9A"/>
          <w:spacing w:val="28"/>
          <w:sz w:val="36"/>
          <w:szCs w:val="36"/>
        </w:rPr>
        <w:t>EFFICIENZA ENERGETICA DEGLI EDIFICI:</w:t>
      </w:r>
    </w:p>
    <w:p w14:paraId="4E970A79" w14:textId="472974DA" w:rsidR="000A5C44" w:rsidRPr="001C6A77" w:rsidRDefault="0079602C" w:rsidP="0079602C">
      <w:pPr>
        <w:pStyle w:val="Titolo2"/>
        <w:spacing w:before="0" w:line="240" w:lineRule="auto"/>
        <w:ind w:left="0" w:right="0"/>
        <w:rPr>
          <w:b/>
          <w:smallCaps/>
          <w:color w:val="2F4A9A"/>
          <w:spacing w:val="28"/>
          <w:sz w:val="36"/>
          <w:szCs w:val="36"/>
        </w:rPr>
      </w:pPr>
      <w:r>
        <w:rPr>
          <w:b/>
          <w:smallCaps/>
          <w:color w:val="2F4A9A"/>
          <w:spacing w:val="28"/>
          <w:sz w:val="36"/>
          <w:szCs w:val="36"/>
        </w:rPr>
        <w:t>dalla casa energivora all’edificio ad alte prestazioni</w:t>
      </w:r>
      <w:r w:rsidR="00D46673">
        <w:rPr>
          <w:b/>
          <w:smallCaps/>
          <w:color w:val="2F4A9A"/>
          <w:spacing w:val="28"/>
          <w:sz w:val="36"/>
          <w:szCs w:val="36"/>
        </w:rPr>
        <w:t>”</w:t>
      </w:r>
    </w:p>
    <w:p w14:paraId="13799508" w14:textId="29703317" w:rsidR="00B82D32" w:rsidRDefault="005871F8" w:rsidP="000A5C44">
      <w:pPr>
        <w:ind w:right="-1"/>
        <w:jc w:val="center"/>
        <w:rPr>
          <w:color w:val="636466"/>
        </w:rPr>
      </w:pPr>
      <w:proofErr w:type="gramStart"/>
      <w:r>
        <w:rPr>
          <w:color w:val="636466"/>
        </w:rPr>
        <w:t>presso</w:t>
      </w:r>
      <w:proofErr w:type="gramEnd"/>
      <w:r>
        <w:rPr>
          <w:color w:val="636466"/>
        </w:rPr>
        <w:t xml:space="preserve"> Collegio Geometri e Geometri Laureati – via San Michele 2/b </w:t>
      </w:r>
      <w:r w:rsidR="00C84281">
        <w:rPr>
          <w:color w:val="636466"/>
        </w:rPr>
        <w:t>–</w:t>
      </w:r>
      <w:r>
        <w:rPr>
          <w:color w:val="636466"/>
        </w:rPr>
        <w:t xml:space="preserve"> Varese</w:t>
      </w:r>
    </w:p>
    <w:p w14:paraId="3A571BEA" w14:textId="404F496B" w:rsidR="000A5C44" w:rsidRDefault="00C84281" w:rsidP="0079602C">
      <w:pPr>
        <w:ind w:right="-1"/>
        <w:jc w:val="center"/>
        <w:rPr>
          <w:color w:val="636466"/>
        </w:rPr>
      </w:pPr>
      <w:r>
        <w:rPr>
          <w:color w:val="636466"/>
        </w:rPr>
        <w:t xml:space="preserve"> </w:t>
      </w:r>
    </w:p>
    <w:p w14:paraId="3CC06D7B" w14:textId="77777777" w:rsidR="0079602C" w:rsidRPr="003F19F6" w:rsidRDefault="0079602C" w:rsidP="0079602C">
      <w:pPr>
        <w:ind w:right="-1"/>
        <w:jc w:val="center"/>
        <w:rPr>
          <w:color w:val="636466"/>
          <w:sz w:val="20"/>
          <w:szCs w:val="20"/>
        </w:rPr>
      </w:pPr>
    </w:p>
    <w:tbl>
      <w:tblPr>
        <w:tblW w:w="9408" w:type="dxa"/>
        <w:tblLayout w:type="fixed"/>
        <w:tblLook w:val="04A0" w:firstRow="1" w:lastRow="0" w:firstColumn="1" w:lastColumn="0" w:noHBand="0" w:noVBand="1"/>
      </w:tblPr>
      <w:tblGrid>
        <w:gridCol w:w="2450"/>
        <w:gridCol w:w="6958"/>
      </w:tblGrid>
      <w:tr w:rsidR="000A5C44" w:rsidRPr="00D40A4C" w14:paraId="2D18C813" w14:textId="77777777" w:rsidTr="00E650BA">
        <w:trPr>
          <w:trHeight w:val="420"/>
        </w:trPr>
        <w:tc>
          <w:tcPr>
            <w:tcW w:w="2450" w:type="dxa"/>
          </w:tcPr>
          <w:p w14:paraId="3AD6A8D7" w14:textId="77777777" w:rsidR="000A5C44" w:rsidRPr="00D40A4C" w:rsidRDefault="002932FD" w:rsidP="000A5C44">
            <w:pPr>
              <w:spacing w:line="36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Data</w:t>
            </w:r>
            <w:r w:rsidR="000A5C44" w:rsidRPr="00D40A4C">
              <w:rPr>
                <w:rFonts w:cs="Arial"/>
                <w:b/>
                <w:sz w:val="20"/>
                <w:szCs w:val="20"/>
              </w:rPr>
              <w:t>:</w:t>
            </w:r>
          </w:p>
        </w:tc>
        <w:tc>
          <w:tcPr>
            <w:tcW w:w="6958" w:type="dxa"/>
          </w:tcPr>
          <w:p w14:paraId="581808DC" w14:textId="5DACD4EA" w:rsidR="00DB0917" w:rsidRPr="00D40A4C" w:rsidRDefault="0079602C" w:rsidP="00E57F73">
            <w:pPr>
              <w:widowControl/>
              <w:autoSpaceDE/>
              <w:autoSpaceDN/>
              <w:spacing w:line="36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12 – 19 e 26 novembre</w:t>
            </w:r>
            <w:r w:rsidR="00A02F3E">
              <w:rPr>
                <w:rFonts w:cs="Arial"/>
                <w:sz w:val="20"/>
                <w:szCs w:val="20"/>
              </w:rPr>
              <w:t xml:space="preserve"> 2026</w:t>
            </w:r>
            <w:r w:rsidR="000A5C44" w:rsidRPr="00D40A4C"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DB0917" w:rsidRPr="00D40A4C" w14:paraId="3E720B23" w14:textId="77777777" w:rsidTr="00E650BA">
        <w:trPr>
          <w:trHeight w:val="420"/>
        </w:trPr>
        <w:tc>
          <w:tcPr>
            <w:tcW w:w="2450" w:type="dxa"/>
          </w:tcPr>
          <w:p w14:paraId="2AC046D0" w14:textId="77777777" w:rsidR="00DB0917" w:rsidRPr="00D40A4C" w:rsidRDefault="00DB0917" w:rsidP="000A5C44">
            <w:pPr>
              <w:spacing w:line="36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Orario</w:t>
            </w:r>
          </w:p>
        </w:tc>
        <w:tc>
          <w:tcPr>
            <w:tcW w:w="6958" w:type="dxa"/>
          </w:tcPr>
          <w:p w14:paraId="2D695F19" w14:textId="57058A35" w:rsidR="00DB0917" w:rsidRDefault="00E650BA" w:rsidP="0079602C">
            <w:pPr>
              <w:widowControl/>
              <w:autoSpaceDE/>
              <w:autoSpaceDN/>
              <w:spacing w:line="360" w:lineRule="auto"/>
              <w:rPr>
                <w:rFonts w:cs="Arial"/>
                <w:sz w:val="20"/>
                <w:szCs w:val="20"/>
              </w:rPr>
            </w:pPr>
            <w:proofErr w:type="gramStart"/>
            <w:r>
              <w:rPr>
                <w:rFonts w:cs="Arial"/>
                <w:sz w:val="20"/>
                <w:szCs w:val="20"/>
              </w:rPr>
              <w:t>dalle</w:t>
            </w:r>
            <w:proofErr w:type="gramEnd"/>
            <w:r>
              <w:rPr>
                <w:rFonts w:cs="Arial"/>
                <w:sz w:val="20"/>
                <w:szCs w:val="20"/>
              </w:rPr>
              <w:t xml:space="preserve"> ore </w:t>
            </w:r>
            <w:r w:rsidR="00624FC0">
              <w:rPr>
                <w:rFonts w:cs="Arial"/>
                <w:sz w:val="20"/>
                <w:szCs w:val="20"/>
              </w:rPr>
              <w:t>1</w:t>
            </w:r>
            <w:r w:rsidR="0079602C">
              <w:rPr>
                <w:rFonts w:cs="Arial"/>
                <w:sz w:val="20"/>
                <w:szCs w:val="20"/>
              </w:rPr>
              <w:t>6</w:t>
            </w:r>
            <w:r w:rsidR="00624FC0">
              <w:rPr>
                <w:rFonts w:cs="Arial"/>
                <w:sz w:val="20"/>
                <w:szCs w:val="20"/>
              </w:rPr>
              <w:t>,00</w:t>
            </w:r>
            <w:r>
              <w:rPr>
                <w:rFonts w:cs="Arial"/>
                <w:sz w:val="20"/>
                <w:szCs w:val="20"/>
              </w:rPr>
              <w:t xml:space="preserve"> alle ore 1</w:t>
            </w:r>
            <w:r w:rsidR="0079602C">
              <w:rPr>
                <w:rFonts w:cs="Arial"/>
                <w:sz w:val="20"/>
                <w:szCs w:val="20"/>
              </w:rPr>
              <w:t>9</w:t>
            </w:r>
            <w:r>
              <w:rPr>
                <w:rFonts w:cs="Arial"/>
                <w:sz w:val="20"/>
                <w:szCs w:val="20"/>
              </w:rPr>
              <w:t>,</w:t>
            </w:r>
            <w:r w:rsidR="00624FC0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0</w:t>
            </w:r>
          </w:p>
        </w:tc>
      </w:tr>
      <w:tr w:rsidR="000A5C44" w:rsidRPr="00D40A4C" w14:paraId="64F5F9CA" w14:textId="77777777" w:rsidTr="00E650BA">
        <w:trPr>
          <w:trHeight w:val="420"/>
        </w:trPr>
        <w:tc>
          <w:tcPr>
            <w:tcW w:w="2450" w:type="dxa"/>
          </w:tcPr>
          <w:p w14:paraId="38221B60" w14:textId="77777777" w:rsidR="000A5C44" w:rsidRPr="00D40A4C" w:rsidRDefault="000A5C44" w:rsidP="00193ACA">
            <w:pPr>
              <w:pStyle w:val="Titolo4"/>
              <w:spacing w:before="0"/>
              <w:rPr>
                <w:rFonts w:ascii="Candara" w:hAnsi="Candara"/>
                <w:b/>
                <w:i w:val="0"/>
                <w:sz w:val="20"/>
                <w:szCs w:val="20"/>
              </w:rPr>
            </w:pPr>
            <w:r w:rsidRPr="00D40A4C">
              <w:rPr>
                <w:rFonts w:ascii="Candara" w:hAnsi="Candara"/>
                <w:b/>
                <w:i w:val="0"/>
                <w:color w:val="414042"/>
                <w:sz w:val="20"/>
                <w:szCs w:val="20"/>
              </w:rPr>
              <w:t>CFP</w:t>
            </w:r>
            <w:r w:rsidRPr="00D40A4C">
              <w:rPr>
                <w:rFonts w:ascii="Candara" w:hAnsi="Candara"/>
                <w:b/>
                <w:i w:val="0"/>
                <w:color w:val="414042"/>
                <w:spacing w:val="-2"/>
                <w:sz w:val="20"/>
                <w:szCs w:val="20"/>
              </w:rPr>
              <w:t xml:space="preserve"> </w:t>
            </w:r>
            <w:r w:rsidRPr="00D40A4C">
              <w:rPr>
                <w:rFonts w:ascii="Candara" w:hAnsi="Candara"/>
                <w:b/>
                <w:i w:val="0"/>
                <w:color w:val="414042"/>
                <w:sz w:val="20"/>
                <w:szCs w:val="20"/>
              </w:rPr>
              <w:t>Geometri:</w:t>
            </w:r>
          </w:p>
        </w:tc>
        <w:tc>
          <w:tcPr>
            <w:tcW w:w="6958" w:type="dxa"/>
          </w:tcPr>
          <w:p w14:paraId="0F810DAA" w14:textId="099974DD" w:rsidR="000A5C44" w:rsidRPr="00D40A4C" w:rsidRDefault="000A5C44" w:rsidP="0079602C">
            <w:pPr>
              <w:widowControl/>
              <w:autoSpaceDE/>
              <w:autoSpaceDN/>
              <w:rPr>
                <w:rFonts w:cs="Arial"/>
                <w:sz w:val="20"/>
                <w:szCs w:val="20"/>
              </w:rPr>
            </w:pPr>
            <w:r w:rsidRPr="00D40A4C">
              <w:rPr>
                <w:rFonts w:cs="Arial"/>
                <w:sz w:val="20"/>
                <w:szCs w:val="20"/>
              </w:rPr>
              <w:t>n</w:t>
            </w:r>
            <w:r w:rsidR="005871F8">
              <w:rPr>
                <w:rFonts w:cs="Arial"/>
                <w:sz w:val="20"/>
                <w:szCs w:val="20"/>
              </w:rPr>
              <w:t xml:space="preserve">. </w:t>
            </w:r>
            <w:r w:rsidR="0079602C">
              <w:rPr>
                <w:rFonts w:cs="Arial"/>
                <w:sz w:val="20"/>
                <w:szCs w:val="20"/>
              </w:rPr>
              <w:t>3 a modulo</w:t>
            </w:r>
          </w:p>
        </w:tc>
      </w:tr>
    </w:tbl>
    <w:p w14:paraId="4B7C9BB7" w14:textId="77777777" w:rsidR="00B82D32" w:rsidRDefault="00B82D32" w:rsidP="00806A11">
      <w:pPr>
        <w:jc w:val="both"/>
        <w:rPr>
          <w:i/>
          <w:sz w:val="20"/>
          <w:szCs w:val="20"/>
        </w:rPr>
      </w:pPr>
    </w:p>
    <w:p w14:paraId="11F1B372" w14:textId="7630322A" w:rsidR="00DF0939" w:rsidRPr="00DF0939" w:rsidRDefault="00703391" w:rsidP="00DF0939">
      <w:pPr>
        <w:widowControl/>
        <w:autoSpaceDE/>
        <w:autoSpaceDN/>
        <w:spacing w:line="300" w:lineRule="auto"/>
        <w:ind w:left="142"/>
        <w:jc w:val="both"/>
        <w:rPr>
          <w:rFonts w:cs="Arial"/>
          <w:iCs/>
          <w:sz w:val="20"/>
          <w:szCs w:val="20"/>
        </w:rPr>
      </w:pPr>
      <w:r>
        <w:rPr>
          <w:b/>
          <w:iCs/>
          <w:color w:val="2F4A9A"/>
          <w:sz w:val="24"/>
          <w:szCs w:val="24"/>
        </w:rPr>
        <w:t>P</w:t>
      </w:r>
      <w:r w:rsidR="00DF0939" w:rsidRPr="00DF0939">
        <w:rPr>
          <w:b/>
          <w:iCs/>
          <w:color w:val="2F4A9A"/>
          <w:sz w:val="24"/>
          <w:szCs w:val="24"/>
        </w:rPr>
        <w:t>ROGRAMMA</w:t>
      </w:r>
    </w:p>
    <w:p w14:paraId="32016F78" w14:textId="68BFED79" w:rsidR="00703391" w:rsidRDefault="00703391" w:rsidP="00703391">
      <w:pPr>
        <w:ind w:left="142"/>
        <w:jc w:val="both"/>
      </w:pPr>
      <w:r w:rsidRPr="00624FC0">
        <w:t>Docente:</w:t>
      </w:r>
      <w:r w:rsidRPr="00624FC0">
        <w:rPr>
          <w:i/>
        </w:rPr>
        <w:t xml:space="preserve"> </w:t>
      </w:r>
      <w:r w:rsidR="0079602C">
        <w:t>Arch. Alessandro Palazzo</w:t>
      </w:r>
    </w:p>
    <w:p w14:paraId="26063AC9" w14:textId="77777777" w:rsidR="0079602C" w:rsidRDefault="0079602C" w:rsidP="00703391">
      <w:pPr>
        <w:ind w:left="142"/>
        <w:jc w:val="both"/>
      </w:pPr>
    </w:p>
    <w:p w14:paraId="580A0636" w14:textId="2851144C" w:rsidR="0079602C" w:rsidRPr="0079602C" w:rsidRDefault="0079602C" w:rsidP="00703391">
      <w:pPr>
        <w:ind w:left="142"/>
        <w:jc w:val="both"/>
        <w:rPr>
          <w:b/>
        </w:rPr>
      </w:pPr>
      <w:r>
        <w:rPr>
          <w:b/>
        </w:rPr>
        <w:t>Giovedì 12 novembre 2026 – dalle ore 16,00 alle ore 19,00</w:t>
      </w:r>
    </w:p>
    <w:p w14:paraId="0C9389C6" w14:textId="77777777" w:rsidR="0079602C" w:rsidRDefault="008D2997" w:rsidP="00624FC0">
      <w:pPr>
        <w:adjustRightInd w:val="0"/>
        <w:jc w:val="both"/>
        <w:rPr>
          <w:rFonts w:eastAsia="Yu Gothic UI"/>
          <w:bCs/>
        </w:rPr>
      </w:pPr>
      <w:r w:rsidRPr="00624FC0">
        <w:rPr>
          <w:rFonts w:eastAsia="Yu Gothic UI"/>
          <w:b/>
          <w:bCs/>
        </w:rPr>
        <w:sym w:font="Wingdings" w:char="F09F"/>
      </w:r>
      <w:r w:rsidRPr="00624FC0">
        <w:rPr>
          <w:rFonts w:eastAsia="Yu Gothic UI"/>
          <w:b/>
          <w:bCs/>
        </w:rPr>
        <w:t xml:space="preserve"> </w:t>
      </w:r>
      <w:r w:rsidR="0079602C">
        <w:rPr>
          <w:rFonts w:eastAsia="Yu Gothic UI"/>
          <w:bCs/>
        </w:rPr>
        <w:t>Riqualificare un edificio residenziale: individuare le problematiche per individuare gli interventi.</w:t>
      </w:r>
    </w:p>
    <w:p w14:paraId="49F7B487" w14:textId="77777777" w:rsidR="0079602C" w:rsidRDefault="0079602C" w:rsidP="00624FC0">
      <w:pPr>
        <w:adjustRightInd w:val="0"/>
        <w:jc w:val="both"/>
        <w:rPr>
          <w:rFonts w:eastAsia="Yu Gothic UI"/>
          <w:bCs/>
        </w:rPr>
      </w:pPr>
    </w:p>
    <w:p w14:paraId="4AAA93CA" w14:textId="01AA7B16" w:rsidR="0079602C" w:rsidRPr="0079602C" w:rsidRDefault="0079602C" w:rsidP="0079602C">
      <w:pPr>
        <w:ind w:left="142"/>
        <w:jc w:val="both"/>
        <w:rPr>
          <w:b/>
        </w:rPr>
      </w:pPr>
      <w:r>
        <w:rPr>
          <w:b/>
        </w:rPr>
        <w:t xml:space="preserve">Giovedì </w:t>
      </w:r>
      <w:r>
        <w:rPr>
          <w:b/>
        </w:rPr>
        <w:t>19</w:t>
      </w:r>
      <w:r>
        <w:rPr>
          <w:b/>
        </w:rPr>
        <w:t xml:space="preserve"> novembre 2026 – dalle ore 16,00 alle ore 19,00</w:t>
      </w:r>
    </w:p>
    <w:p w14:paraId="0CF49B0E" w14:textId="29082625" w:rsidR="0079602C" w:rsidRDefault="0079602C" w:rsidP="0079602C">
      <w:pPr>
        <w:adjustRightInd w:val="0"/>
        <w:jc w:val="both"/>
        <w:rPr>
          <w:rFonts w:eastAsia="Yu Gothic UI"/>
          <w:bCs/>
        </w:rPr>
      </w:pPr>
      <w:r w:rsidRPr="00624FC0">
        <w:rPr>
          <w:rFonts w:eastAsia="Yu Gothic UI"/>
          <w:b/>
          <w:bCs/>
        </w:rPr>
        <w:sym w:font="Wingdings" w:char="F09F"/>
      </w:r>
      <w:r w:rsidRPr="00624FC0">
        <w:rPr>
          <w:rFonts w:eastAsia="Yu Gothic UI"/>
          <w:b/>
          <w:bCs/>
        </w:rPr>
        <w:t xml:space="preserve"> </w:t>
      </w:r>
      <w:r>
        <w:rPr>
          <w:rFonts w:eastAsia="Yu Gothic UI"/>
          <w:bCs/>
        </w:rPr>
        <w:t>Progettare l’involucro efficiente: isolamento, materiali, stratigrafie e serramenti</w:t>
      </w:r>
      <w:r>
        <w:rPr>
          <w:rFonts w:eastAsia="Yu Gothic UI"/>
          <w:bCs/>
        </w:rPr>
        <w:t>.</w:t>
      </w:r>
    </w:p>
    <w:p w14:paraId="38AC23D9" w14:textId="77777777" w:rsidR="0079602C" w:rsidRDefault="0079602C" w:rsidP="0079602C">
      <w:pPr>
        <w:adjustRightInd w:val="0"/>
        <w:jc w:val="both"/>
        <w:rPr>
          <w:rFonts w:eastAsia="Yu Gothic UI"/>
          <w:bCs/>
        </w:rPr>
      </w:pPr>
    </w:p>
    <w:p w14:paraId="64F3C2ED" w14:textId="1806CA55" w:rsidR="0079602C" w:rsidRPr="0079602C" w:rsidRDefault="0079602C" w:rsidP="0079602C">
      <w:pPr>
        <w:ind w:left="142"/>
        <w:jc w:val="both"/>
        <w:rPr>
          <w:b/>
        </w:rPr>
      </w:pPr>
      <w:r>
        <w:rPr>
          <w:b/>
        </w:rPr>
        <w:t xml:space="preserve">Giovedì </w:t>
      </w:r>
      <w:r>
        <w:rPr>
          <w:b/>
        </w:rPr>
        <w:t>26</w:t>
      </w:r>
      <w:r>
        <w:rPr>
          <w:b/>
        </w:rPr>
        <w:t xml:space="preserve"> novembre 2026 – dalle ore 16,00 alle ore 19,00</w:t>
      </w:r>
    </w:p>
    <w:p w14:paraId="7689F23C" w14:textId="5E61A036" w:rsidR="0079602C" w:rsidRDefault="0079602C" w:rsidP="0079602C">
      <w:pPr>
        <w:adjustRightInd w:val="0"/>
        <w:jc w:val="both"/>
        <w:rPr>
          <w:rFonts w:eastAsia="Yu Gothic UI"/>
          <w:bCs/>
        </w:rPr>
      </w:pPr>
      <w:r w:rsidRPr="00624FC0">
        <w:rPr>
          <w:rFonts w:eastAsia="Yu Gothic UI"/>
          <w:b/>
          <w:bCs/>
        </w:rPr>
        <w:sym w:font="Wingdings" w:char="F09F"/>
      </w:r>
      <w:r w:rsidRPr="00624FC0">
        <w:rPr>
          <w:rFonts w:eastAsia="Yu Gothic UI"/>
          <w:b/>
          <w:bCs/>
        </w:rPr>
        <w:t xml:space="preserve"> </w:t>
      </w:r>
      <w:r>
        <w:rPr>
          <w:rFonts w:eastAsia="Yu Gothic UI"/>
          <w:bCs/>
        </w:rPr>
        <w:t>L’edificio ad alte prestazioni: ponti termici, umidità, comfort estivo e qualità del progetto.</w:t>
      </w:r>
    </w:p>
    <w:p w14:paraId="6BEDD17D" w14:textId="77777777" w:rsidR="00624FC0" w:rsidRDefault="00624FC0" w:rsidP="00502981">
      <w:pPr>
        <w:adjustRightInd w:val="0"/>
        <w:jc w:val="both"/>
        <w:rPr>
          <w:rFonts w:eastAsia="Yu Gothic UI"/>
          <w:bCs/>
        </w:rPr>
      </w:pPr>
    </w:p>
    <w:p w14:paraId="6BC2B94B" w14:textId="77777777" w:rsidR="00BD285A" w:rsidRPr="003E3CE3" w:rsidRDefault="003E3CE3" w:rsidP="003E3CE3">
      <w:pPr>
        <w:spacing w:line="264" w:lineRule="auto"/>
        <w:jc w:val="center"/>
        <w:rPr>
          <w:rFonts w:cs="Arial"/>
          <w:color w:val="1F4E79" w:themeColor="accent1" w:themeShade="80"/>
          <w:sz w:val="20"/>
          <w:szCs w:val="20"/>
        </w:rPr>
      </w:pPr>
      <w:r w:rsidRPr="003E3CE3">
        <w:rPr>
          <w:rFonts w:cs="Arial"/>
          <w:color w:val="1F4E79" w:themeColor="accent1" w:themeShade="80"/>
          <w:sz w:val="20"/>
          <w:szCs w:val="20"/>
        </w:rPr>
        <w:sym w:font="Wingdings" w:char="F077"/>
      </w:r>
      <w:r w:rsidRPr="003E3CE3">
        <w:rPr>
          <w:rFonts w:cs="Arial"/>
          <w:color w:val="1F4E79" w:themeColor="accent1" w:themeShade="80"/>
          <w:sz w:val="20"/>
          <w:szCs w:val="20"/>
        </w:rPr>
        <w:sym w:font="Wingdings" w:char="F077"/>
      </w:r>
      <w:r w:rsidRPr="003E3CE3">
        <w:rPr>
          <w:rFonts w:cs="Arial"/>
          <w:color w:val="1F4E79" w:themeColor="accent1" w:themeShade="80"/>
          <w:sz w:val="20"/>
          <w:szCs w:val="20"/>
        </w:rPr>
        <w:sym w:font="Wingdings" w:char="F077"/>
      </w:r>
    </w:p>
    <w:p w14:paraId="47417160" w14:textId="77777777" w:rsidR="00624FC0" w:rsidRDefault="00624FC0" w:rsidP="00E53555">
      <w:pPr>
        <w:jc w:val="both"/>
        <w:rPr>
          <w:rFonts w:cs="Arial"/>
        </w:rPr>
      </w:pPr>
    </w:p>
    <w:p w14:paraId="7A4E87B9" w14:textId="47F47A54" w:rsidR="00E53555" w:rsidRDefault="00E53555" w:rsidP="00E53555">
      <w:pPr>
        <w:jc w:val="both"/>
        <w:rPr>
          <w:rFonts w:cs="Arial"/>
        </w:rPr>
      </w:pPr>
      <w:r w:rsidRPr="00624FC0">
        <w:rPr>
          <w:rFonts w:cs="Arial"/>
        </w:rPr>
        <w:t>Costo di partecipazione</w:t>
      </w:r>
      <w:r w:rsidR="0079602C">
        <w:rPr>
          <w:rFonts w:cs="Arial"/>
        </w:rPr>
        <w:t xml:space="preserve"> al singolo modulo</w:t>
      </w:r>
      <w:r w:rsidR="00BD04B5" w:rsidRPr="00624FC0">
        <w:rPr>
          <w:rFonts w:cs="Arial"/>
        </w:rPr>
        <w:t xml:space="preserve">: € </w:t>
      </w:r>
      <w:r w:rsidR="0079602C">
        <w:rPr>
          <w:rFonts w:cs="Arial"/>
        </w:rPr>
        <w:t>2</w:t>
      </w:r>
      <w:r w:rsidR="00624FC0" w:rsidRPr="00624FC0">
        <w:rPr>
          <w:rFonts w:cs="Arial"/>
        </w:rPr>
        <w:t>0</w:t>
      </w:r>
      <w:r w:rsidRPr="00624FC0">
        <w:rPr>
          <w:rFonts w:cs="Arial"/>
        </w:rPr>
        <w:t xml:space="preserve">,00 </w:t>
      </w:r>
    </w:p>
    <w:p w14:paraId="0905B28D" w14:textId="505E84CD" w:rsidR="0079602C" w:rsidRPr="00624FC0" w:rsidRDefault="0079602C" w:rsidP="00E53555">
      <w:pPr>
        <w:jc w:val="both"/>
        <w:rPr>
          <w:rFonts w:cs="Arial"/>
        </w:rPr>
      </w:pPr>
      <w:r>
        <w:rPr>
          <w:rFonts w:cs="Arial"/>
        </w:rPr>
        <w:t>Costo di partecipazione a n. 3 moduli: € 45,00</w:t>
      </w:r>
    </w:p>
    <w:p w14:paraId="31B9AE02" w14:textId="77777777" w:rsidR="00E53555" w:rsidRPr="00624FC0" w:rsidRDefault="00E53555" w:rsidP="00E53555">
      <w:pPr>
        <w:ind w:right="-1"/>
        <w:jc w:val="both"/>
        <w:rPr>
          <w:rFonts w:cs="Arial"/>
        </w:rPr>
      </w:pPr>
      <w:r w:rsidRPr="00624FC0">
        <w:rPr>
          <w:rFonts w:cs="Arial"/>
          <w:u w:val="single"/>
        </w:rPr>
        <w:t>Avvertenza</w:t>
      </w:r>
      <w:r w:rsidRPr="00624FC0">
        <w:rPr>
          <w:rFonts w:cs="Arial"/>
        </w:rPr>
        <w:t xml:space="preserve">: </w:t>
      </w:r>
      <w:r w:rsidRPr="00624FC0">
        <w:rPr>
          <w:rFonts w:cs="Arial"/>
          <w:u w:val="single"/>
        </w:rPr>
        <w:t xml:space="preserve">si comunica che eseguita l’iscrizione ed emesso il bollettino </w:t>
      </w:r>
      <w:proofErr w:type="spellStart"/>
      <w:r w:rsidRPr="00624FC0">
        <w:rPr>
          <w:rFonts w:cs="Arial"/>
          <w:u w:val="single"/>
        </w:rPr>
        <w:t>PagoPA</w:t>
      </w:r>
      <w:proofErr w:type="spellEnd"/>
      <w:r w:rsidRPr="00624FC0">
        <w:rPr>
          <w:rFonts w:cs="Arial"/>
          <w:u w:val="single"/>
        </w:rPr>
        <w:t>, l’iscritto è obbligato al versamento della quota</w:t>
      </w:r>
      <w:r w:rsidRPr="00624FC0">
        <w:rPr>
          <w:rFonts w:cs="Arial"/>
        </w:rPr>
        <w:t>.</w:t>
      </w:r>
    </w:p>
    <w:p w14:paraId="3B55487C" w14:textId="77777777" w:rsidR="00E53555" w:rsidRPr="00624FC0" w:rsidRDefault="00E53555" w:rsidP="00E53555">
      <w:pPr>
        <w:ind w:right="-1"/>
        <w:jc w:val="both"/>
        <w:rPr>
          <w:color w:val="000000"/>
          <w:kern w:val="24"/>
        </w:rPr>
      </w:pPr>
      <w:r w:rsidRPr="00624FC0">
        <w:rPr>
          <w:rFonts w:cs="Arial"/>
        </w:rPr>
        <w:t>Una volta effettuato il pagamento in caso di mancata partecipazione al corso l’importo verrà restituito nella misura del 50% se la comunicazione di non partecipazione perverrà al Collegio sino a 3 giorni lavorativi prima della data di inizio corso. Successivamente a tale termine la restituzione non potrà avvenire</w:t>
      </w:r>
      <w:r w:rsidRPr="00624FC0">
        <w:rPr>
          <w:color w:val="000000"/>
          <w:kern w:val="24"/>
        </w:rPr>
        <w:t xml:space="preserve"> </w:t>
      </w:r>
    </w:p>
    <w:p w14:paraId="51CA9B02" w14:textId="2D8F3EDF" w:rsidR="00E53555" w:rsidRPr="00624FC0" w:rsidRDefault="00E53555" w:rsidP="00E53555">
      <w:pPr>
        <w:ind w:right="-1"/>
        <w:jc w:val="both"/>
      </w:pPr>
      <w:r w:rsidRPr="00624FC0">
        <w:rPr>
          <w:rFonts w:cs="Arial"/>
        </w:rPr>
        <w:t xml:space="preserve">Crediti Formativi Professionali rilasciati </w:t>
      </w:r>
      <w:bookmarkStart w:id="0" w:name="_GoBack"/>
      <w:r w:rsidRPr="0079602C">
        <w:rPr>
          <w:rFonts w:cs="Arial"/>
          <w:u w:val="single"/>
        </w:rPr>
        <w:t>n</w:t>
      </w:r>
      <w:r w:rsidRPr="0079602C">
        <w:rPr>
          <w:color w:val="000000"/>
          <w:kern w:val="24"/>
          <w:u w:val="single"/>
        </w:rPr>
        <w:t>.</w:t>
      </w:r>
      <w:r w:rsidR="00BD04B5" w:rsidRPr="0079602C">
        <w:rPr>
          <w:color w:val="000000"/>
          <w:kern w:val="24"/>
          <w:u w:val="single"/>
        </w:rPr>
        <w:t xml:space="preserve"> </w:t>
      </w:r>
      <w:r w:rsidR="0079602C" w:rsidRPr="0079602C">
        <w:rPr>
          <w:color w:val="000000"/>
          <w:kern w:val="24"/>
          <w:u w:val="single"/>
        </w:rPr>
        <w:t>3 a modulo</w:t>
      </w:r>
      <w:r w:rsidRPr="00624FC0">
        <w:rPr>
          <w:color w:val="000000"/>
          <w:kern w:val="24"/>
        </w:rPr>
        <w:t xml:space="preserve"> </w:t>
      </w:r>
      <w:bookmarkEnd w:id="0"/>
      <w:r w:rsidRPr="00624FC0">
        <w:rPr>
          <w:color w:val="000000"/>
          <w:kern w:val="24"/>
        </w:rPr>
        <w:t xml:space="preserve">con un minimo di presenze pari al 100%. </w:t>
      </w:r>
    </w:p>
    <w:p w14:paraId="64A96D06" w14:textId="77777777" w:rsidR="00E53555" w:rsidRPr="00624FC0" w:rsidRDefault="00E53555" w:rsidP="00E53555">
      <w:pPr>
        <w:adjustRightInd w:val="0"/>
        <w:ind w:right="-1"/>
        <w:jc w:val="both"/>
        <w:rPr>
          <w:rFonts w:cs="Arial"/>
          <w:color w:val="0000FF"/>
        </w:rPr>
      </w:pPr>
      <w:r w:rsidRPr="00624FC0">
        <w:rPr>
          <w:rFonts w:cs="Arial"/>
          <w:color w:val="000000"/>
        </w:rPr>
        <w:t xml:space="preserve">L’iscrizione si effettua mediante il nuovo portale della formazione accessibile dal sito – </w:t>
      </w:r>
      <w:hyperlink r:id="rId8" w:history="1">
        <w:r w:rsidRPr="00624FC0">
          <w:rPr>
            <w:rStyle w:val="Collegamentoipertestuale"/>
            <w:rFonts w:cs="Arial"/>
          </w:rPr>
          <w:t>CLICCA QUI</w:t>
        </w:r>
      </w:hyperlink>
    </w:p>
    <w:p w14:paraId="52C85C17" w14:textId="77777777" w:rsidR="00E53555" w:rsidRPr="00624FC0" w:rsidRDefault="00E53555" w:rsidP="00E53555">
      <w:pPr>
        <w:jc w:val="both"/>
        <w:rPr>
          <w:rFonts w:cs="Arial"/>
          <w:b/>
          <w:color w:val="000000"/>
        </w:rPr>
      </w:pPr>
      <w:r w:rsidRPr="00624FC0">
        <w:rPr>
          <w:rFonts w:cs="Arial"/>
          <w:b/>
          <w:color w:val="000000"/>
        </w:rPr>
        <w:t xml:space="preserve">Il pagamento potrà essere effettuato tramite bollettino </w:t>
      </w:r>
      <w:proofErr w:type="spellStart"/>
      <w:r w:rsidRPr="00624FC0">
        <w:rPr>
          <w:rFonts w:cs="Arial"/>
          <w:b/>
          <w:color w:val="000000"/>
        </w:rPr>
        <w:t>PagoPA</w:t>
      </w:r>
      <w:proofErr w:type="spellEnd"/>
      <w:r w:rsidRPr="00624FC0">
        <w:rPr>
          <w:rFonts w:cs="Arial"/>
          <w:b/>
          <w:color w:val="000000"/>
        </w:rPr>
        <w:t>.</w:t>
      </w:r>
    </w:p>
    <w:p w14:paraId="719101CA" w14:textId="6CED2DD3" w:rsidR="009A26CD" w:rsidRPr="00624FC0" w:rsidRDefault="00E53555" w:rsidP="00090CFF">
      <w:pPr>
        <w:jc w:val="both"/>
        <w:rPr>
          <w:rFonts w:cs="Arial"/>
          <w:color w:val="000000"/>
          <w:spacing w:val="-5"/>
        </w:rPr>
      </w:pPr>
      <w:r w:rsidRPr="00624FC0">
        <w:rPr>
          <w:rFonts w:cs="Arial"/>
          <w:b/>
          <w:color w:val="000000"/>
          <w:spacing w:val="-5"/>
        </w:rPr>
        <w:t>Successivamente all’iscrizione il bollettino verrà trasmesso, a mezzo email, dalla Banca Popolare di Sondrio</w:t>
      </w:r>
      <w:r w:rsidRPr="00624FC0">
        <w:rPr>
          <w:rFonts w:cs="Arial"/>
          <w:color w:val="000000"/>
          <w:spacing w:val="-5"/>
        </w:rPr>
        <w:t>.</w:t>
      </w:r>
    </w:p>
    <w:sectPr w:rsidR="009A26CD" w:rsidRPr="00624FC0" w:rsidSect="002C06A9">
      <w:headerReference w:type="default" r:id="rId9"/>
      <w:footerReference w:type="default" r:id="rId10"/>
      <w:pgSz w:w="11906" w:h="16838" w:code="9"/>
      <w:pgMar w:top="567" w:right="1134" w:bottom="1134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DD6C39" w14:textId="77777777" w:rsidR="005F10CA" w:rsidRDefault="005F10CA" w:rsidP="002C06A9">
      <w:r>
        <w:separator/>
      </w:r>
    </w:p>
  </w:endnote>
  <w:endnote w:type="continuationSeparator" w:id="0">
    <w:p w14:paraId="1B01BBCB" w14:textId="77777777" w:rsidR="005F10CA" w:rsidRDefault="005F10CA" w:rsidP="002C0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F4E1F7" w14:textId="77777777" w:rsidR="002C06A9" w:rsidRDefault="000A5C44" w:rsidP="00193ACA">
    <w:pPr>
      <w:pStyle w:val="Pidipagina"/>
      <w:jc w:val="right"/>
    </w:pPr>
    <w:r>
      <w:rPr>
        <w:noProof/>
        <w:lang w:eastAsia="it-IT"/>
      </w:rPr>
      <w:drawing>
        <wp:inline distT="0" distB="0" distL="0" distR="0" wp14:anchorId="7754D66C" wp14:editId="0CB2D90F">
          <wp:extent cx="5764695" cy="561975"/>
          <wp:effectExtent l="0" t="0" r="7620" b="0"/>
          <wp:docPr id="4" name="Immagine 4" descr="pie-pagi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ie-pagina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76" b="42680"/>
                  <a:stretch/>
                </pic:blipFill>
                <pic:spPr bwMode="auto">
                  <a:xfrm>
                    <a:off x="0" y="0"/>
                    <a:ext cx="576469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35034E" w14:textId="77777777" w:rsidR="005F10CA" w:rsidRDefault="005F10CA" w:rsidP="002C06A9">
      <w:r>
        <w:separator/>
      </w:r>
    </w:p>
  </w:footnote>
  <w:footnote w:type="continuationSeparator" w:id="0">
    <w:p w14:paraId="3C850F28" w14:textId="77777777" w:rsidR="005F10CA" w:rsidRDefault="005F10CA" w:rsidP="002C06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F0DCB8" w14:textId="77777777" w:rsidR="002C06A9" w:rsidRDefault="000A5C44" w:rsidP="002C06A9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0743189C" wp14:editId="0EF4CE50">
          <wp:extent cx="6134100" cy="2657475"/>
          <wp:effectExtent l="0" t="0" r="0" b="9525"/>
          <wp:docPr id="3" name="Immagine 3" descr="Intestazione-Corsi-CG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testazione-Corsi-CG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91"/>
                  <a:stretch>
                    <a:fillRect/>
                  </a:stretch>
                </pic:blipFill>
                <pic:spPr bwMode="auto">
                  <a:xfrm>
                    <a:off x="0" y="0"/>
                    <a:ext cx="6134100" cy="2657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510CB1"/>
    <w:multiLevelType w:val="hybridMultilevel"/>
    <w:tmpl w:val="0B004AAA"/>
    <w:lvl w:ilvl="0" w:tplc="BA781F5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70C0"/>
        <w:u w:color="0000FF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908A1"/>
    <w:multiLevelType w:val="hybridMultilevel"/>
    <w:tmpl w:val="75E68C3C"/>
    <w:lvl w:ilvl="0" w:tplc="B01EF45E">
      <w:start w:val="14"/>
      <w:numFmt w:val="bullet"/>
      <w:lvlText w:val="-"/>
      <w:lvlJc w:val="left"/>
      <w:pPr>
        <w:ind w:left="720" w:hanging="360"/>
      </w:pPr>
      <w:rPr>
        <w:rFonts w:ascii="Candara" w:eastAsia="Yu Gothic UI" w:hAnsi="Candara" w:cs="Candar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373881"/>
    <w:multiLevelType w:val="multilevel"/>
    <w:tmpl w:val="E2E2A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C373AFC"/>
    <w:multiLevelType w:val="hybridMultilevel"/>
    <w:tmpl w:val="CA9671F2"/>
    <w:lvl w:ilvl="0" w:tplc="0410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74CF7766"/>
    <w:multiLevelType w:val="hybridMultilevel"/>
    <w:tmpl w:val="A6C8DB22"/>
    <w:lvl w:ilvl="0" w:tplc="2E2CBDCA">
      <w:start w:val="14"/>
      <w:numFmt w:val="bullet"/>
      <w:lvlText w:val="-"/>
      <w:lvlJc w:val="left"/>
      <w:pPr>
        <w:ind w:left="1065" w:hanging="360"/>
      </w:pPr>
      <w:rPr>
        <w:rFonts w:ascii="Candara" w:eastAsia="Yu Gothic UI" w:hAnsi="Candara" w:cs="Candara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6A9"/>
    <w:rsid w:val="0006395D"/>
    <w:rsid w:val="000722AE"/>
    <w:rsid w:val="00090CFF"/>
    <w:rsid w:val="000A5C44"/>
    <w:rsid w:val="000D7867"/>
    <w:rsid w:val="000F210A"/>
    <w:rsid w:val="00184084"/>
    <w:rsid w:val="00193ACA"/>
    <w:rsid w:val="001A7F25"/>
    <w:rsid w:val="001B083F"/>
    <w:rsid w:val="001C6A77"/>
    <w:rsid w:val="001F1FBC"/>
    <w:rsid w:val="002274B6"/>
    <w:rsid w:val="002932FD"/>
    <w:rsid w:val="002C06A9"/>
    <w:rsid w:val="002F0CBB"/>
    <w:rsid w:val="00350E34"/>
    <w:rsid w:val="00365B9C"/>
    <w:rsid w:val="003A74D8"/>
    <w:rsid w:val="003E3CE3"/>
    <w:rsid w:val="00401CE8"/>
    <w:rsid w:val="004249CF"/>
    <w:rsid w:val="00451AFB"/>
    <w:rsid w:val="004A3E04"/>
    <w:rsid w:val="004C348F"/>
    <w:rsid w:val="004D4478"/>
    <w:rsid w:val="00502981"/>
    <w:rsid w:val="005871F8"/>
    <w:rsid w:val="005A3C96"/>
    <w:rsid w:val="005C381B"/>
    <w:rsid w:val="005E0F45"/>
    <w:rsid w:val="005F10CA"/>
    <w:rsid w:val="005F1970"/>
    <w:rsid w:val="00624FC0"/>
    <w:rsid w:val="006605D8"/>
    <w:rsid w:val="006B70E3"/>
    <w:rsid w:val="006C3996"/>
    <w:rsid w:val="00703391"/>
    <w:rsid w:val="00780FAD"/>
    <w:rsid w:val="0079602C"/>
    <w:rsid w:val="007A74B3"/>
    <w:rsid w:val="00806A11"/>
    <w:rsid w:val="008206AE"/>
    <w:rsid w:val="00820A0A"/>
    <w:rsid w:val="008670FE"/>
    <w:rsid w:val="00896AAE"/>
    <w:rsid w:val="008B64CE"/>
    <w:rsid w:val="008D2997"/>
    <w:rsid w:val="00922552"/>
    <w:rsid w:val="00927EAC"/>
    <w:rsid w:val="009A26CD"/>
    <w:rsid w:val="009C0A5D"/>
    <w:rsid w:val="00A02F3E"/>
    <w:rsid w:val="00A14DC4"/>
    <w:rsid w:val="00A34EE6"/>
    <w:rsid w:val="00AB22AC"/>
    <w:rsid w:val="00B01454"/>
    <w:rsid w:val="00B05FBC"/>
    <w:rsid w:val="00B317AF"/>
    <w:rsid w:val="00B55A42"/>
    <w:rsid w:val="00B55C40"/>
    <w:rsid w:val="00B72AC6"/>
    <w:rsid w:val="00B82D32"/>
    <w:rsid w:val="00BA1666"/>
    <w:rsid w:val="00BD04B5"/>
    <w:rsid w:val="00BD0B5A"/>
    <w:rsid w:val="00BD285A"/>
    <w:rsid w:val="00BF03E3"/>
    <w:rsid w:val="00C174E6"/>
    <w:rsid w:val="00C412DB"/>
    <w:rsid w:val="00C84281"/>
    <w:rsid w:val="00CE2736"/>
    <w:rsid w:val="00CF70C7"/>
    <w:rsid w:val="00D022FA"/>
    <w:rsid w:val="00D376B2"/>
    <w:rsid w:val="00D40D60"/>
    <w:rsid w:val="00D46673"/>
    <w:rsid w:val="00D54F0E"/>
    <w:rsid w:val="00D84EA7"/>
    <w:rsid w:val="00DA28EE"/>
    <w:rsid w:val="00DB0917"/>
    <w:rsid w:val="00DB5C61"/>
    <w:rsid w:val="00DF0939"/>
    <w:rsid w:val="00E405BA"/>
    <w:rsid w:val="00E53555"/>
    <w:rsid w:val="00E57F73"/>
    <w:rsid w:val="00E650BA"/>
    <w:rsid w:val="00E76423"/>
    <w:rsid w:val="00EB0CCC"/>
    <w:rsid w:val="00F33B60"/>
    <w:rsid w:val="00F96238"/>
    <w:rsid w:val="00FC6DBA"/>
    <w:rsid w:val="00FD0362"/>
    <w:rsid w:val="00FD4680"/>
    <w:rsid w:val="00FD689F"/>
    <w:rsid w:val="00FF59C4"/>
    <w:rsid w:val="00FF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5F076D"/>
  <w15:chartTrackingRefBased/>
  <w15:docId w15:val="{88429111-35AB-480A-B344-865F2959C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79602C"/>
    <w:pPr>
      <w:widowControl w:val="0"/>
      <w:autoSpaceDE w:val="0"/>
      <w:autoSpaceDN w:val="0"/>
      <w:spacing w:after="0" w:line="240" w:lineRule="auto"/>
    </w:pPr>
    <w:rPr>
      <w:rFonts w:ascii="Candara" w:eastAsia="Candara" w:hAnsi="Candara" w:cs="Candara"/>
    </w:rPr>
  </w:style>
  <w:style w:type="paragraph" w:styleId="Titolo2">
    <w:name w:val="heading 2"/>
    <w:basedOn w:val="Normale"/>
    <w:link w:val="Titolo2Carattere"/>
    <w:uiPriority w:val="1"/>
    <w:qFormat/>
    <w:rsid w:val="000A5C44"/>
    <w:pPr>
      <w:spacing w:before="32" w:line="361" w:lineRule="exact"/>
      <w:ind w:left="782" w:right="740"/>
      <w:jc w:val="center"/>
      <w:outlineLvl w:val="1"/>
    </w:pPr>
    <w:rPr>
      <w:sz w:val="30"/>
      <w:szCs w:val="30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0A5C4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C06A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06A9"/>
  </w:style>
  <w:style w:type="paragraph" w:styleId="Pidipagina">
    <w:name w:val="footer"/>
    <w:basedOn w:val="Normale"/>
    <w:link w:val="PidipaginaCarattere"/>
    <w:uiPriority w:val="99"/>
    <w:unhideWhenUsed/>
    <w:rsid w:val="002C06A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06A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C06A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C06A9"/>
    <w:rPr>
      <w:rFonts w:ascii="Segoe UI" w:hAnsi="Segoe UI" w:cs="Segoe UI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uiPriority w:val="1"/>
    <w:rsid w:val="000A5C44"/>
    <w:rPr>
      <w:rFonts w:ascii="Candara" w:eastAsia="Candara" w:hAnsi="Candara" w:cs="Candara"/>
      <w:sz w:val="30"/>
      <w:szCs w:val="30"/>
    </w:rPr>
  </w:style>
  <w:style w:type="character" w:customStyle="1" w:styleId="Titolo4Carattere">
    <w:name w:val="Titolo 4 Carattere"/>
    <w:basedOn w:val="Carpredefinitoparagrafo"/>
    <w:link w:val="Titolo4"/>
    <w:uiPriority w:val="9"/>
    <w:rsid w:val="000A5C4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rmaleWeb">
    <w:name w:val="Normal (Web)"/>
    <w:basedOn w:val="Normale"/>
    <w:uiPriority w:val="99"/>
    <w:unhideWhenUsed/>
    <w:rsid w:val="000A5C4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semiHidden/>
    <w:rsid w:val="000A5C44"/>
    <w:rPr>
      <w:color w:val="0000FF"/>
      <w:u w:val="single"/>
    </w:rPr>
  </w:style>
  <w:style w:type="paragraph" w:styleId="Paragrafoelenco">
    <w:name w:val="List Paragraph"/>
    <w:basedOn w:val="Normale"/>
    <w:qFormat/>
    <w:rsid w:val="00193ACA"/>
    <w:pPr>
      <w:widowControl/>
      <w:autoSpaceDE/>
      <w:autoSpaceDN/>
      <w:spacing w:before="100" w:beforeAutospacing="1" w:after="100" w:afterAutospacing="1"/>
    </w:pPr>
    <w:rPr>
      <w:rFonts w:ascii="Times New Roman" w:eastAsiaTheme="minorHAnsi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193A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2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azione.geometri.va.it/?cmp_bypass=vares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EB323B-C50E-4EBE-AD2D-F4DE7CE46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Moira Colombo</dc:creator>
  <cp:keywords/>
  <dc:description/>
  <cp:lastModifiedBy>Account Microsoft</cp:lastModifiedBy>
  <cp:revision>2</cp:revision>
  <cp:lastPrinted>2026-06-22T08:59:00Z</cp:lastPrinted>
  <dcterms:created xsi:type="dcterms:W3CDTF">2026-09-29T09:13:00Z</dcterms:created>
  <dcterms:modified xsi:type="dcterms:W3CDTF">2026-09-29T09:13:00Z</dcterms:modified>
</cp:coreProperties>
</file>